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55" w:rsidRPr="00732880" w:rsidRDefault="00732880" w:rsidP="0073288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2880">
        <w:rPr>
          <w:rFonts w:ascii="Times New Roman" w:hAnsi="Times New Roman" w:cs="Times New Roman"/>
        </w:rPr>
        <w:t>Выполняем практическую работу №4.</w:t>
      </w:r>
    </w:p>
    <w:p w:rsidR="00732880" w:rsidRDefault="00732880" w:rsidP="00732880">
      <w:pPr>
        <w:pStyle w:val="a3"/>
      </w:pPr>
    </w:p>
    <w:p w:rsidR="00732880" w:rsidRPr="00732880" w:rsidRDefault="00732880" w:rsidP="00732880">
      <w:pPr>
        <w:tabs>
          <w:tab w:val="left" w:pos="1650"/>
        </w:tabs>
        <w:jc w:val="center"/>
        <w:rPr>
          <w:rFonts w:ascii="Times New Roman" w:hAnsi="Times New Roman" w:cs="Times New Roman"/>
        </w:rPr>
      </w:pPr>
      <w:r w:rsidRPr="00732880">
        <w:rPr>
          <w:rFonts w:ascii="Times New Roman" w:hAnsi="Times New Roman" w:cs="Times New Roman"/>
        </w:rPr>
        <w:t>Практическая работа №4.</w:t>
      </w:r>
    </w:p>
    <w:p w:rsidR="00732880" w:rsidRDefault="00732880" w:rsidP="00953B9B">
      <w:pPr>
        <w:tabs>
          <w:tab w:val="left" w:pos="1650"/>
        </w:tabs>
        <w:jc w:val="center"/>
        <w:rPr>
          <w:rFonts w:ascii="Times New Roman" w:hAnsi="Times New Roman" w:cs="Times New Roman"/>
        </w:rPr>
      </w:pPr>
      <w:r w:rsidRPr="00732880">
        <w:rPr>
          <w:rFonts w:ascii="Times New Roman" w:hAnsi="Times New Roman" w:cs="Times New Roman"/>
        </w:rPr>
        <w:t>Способы обработки конических поверхностей.</w:t>
      </w:r>
    </w:p>
    <w:p w:rsidR="00953B9B" w:rsidRDefault="00953B9B" w:rsidP="00953B9B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работы: ознакомиться с различными методами обработки конических поверхностей.</w:t>
      </w:r>
    </w:p>
    <w:p w:rsidR="00953B9B" w:rsidRDefault="00953B9B" w:rsidP="00953B9B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работы:</w:t>
      </w:r>
    </w:p>
    <w:p w:rsidR="00953B9B" w:rsidRDefault="00953B9B" w:rsidP="00953B9B">
      <w:pPr>
        <w:pStyle w:val="a3"/>
        <w:numPr>
          <w:ilvl w:val="0"/>
          <w:numId w:val="2"/>
        </w:num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Подписать название и цель практической работы.</w:t>
      </w:r>
    </w:p>
    <w:p w:rsidR="00953B9B" w:rsidRDefault="00953B9B" w:rsidP="00953B9B">
      <w:pPr>
        <w:pStyle w:val="a3"/>
        <w:numPr>
          <w:ilvl w:val="0"/>
          <w:numId w:val="2"/>
        </w:num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теоретический материал.</w:t>
      </w:r>
    </w:p>
    <w:p w:rsidR="00953B9B" w:rsidRDefault="00953B9B" w:rsidP="00953B9B">
      <w:pPr>
        <w:pStyle w:val="a3"/>
        <w:numPr>
          <w:ilvl w:val="0"/>
          <w:numId w:val="2"/>
        </w:num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Заполнить таблицу: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591"/>
        <w:gridCol w:w="2979"/>
        <w:gridCol w:w="1891"/>
        <w:gridCol w:w="1657"/>
        <w:gridCol w:w="1516"/>
      </w:tblGrid>
      <w:tr w:rsidR="00CD0665" w:rsidTr="00CD0665">
        <w:tc>
          <w:tcPr>
            <w:tcW w:w="1277" w:type="dxa"/>
          </w:tcPr>
          <w:p w:rsidR="00CD0665" w:rsidRDefault="00CD0665" w:rsidP="00CD0665">
            <w:pPr>
              <w:pStyle w:val="a3"/>
              <w:tabs>
                <w:tab w:val="left" w:pos="165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метода</w:t>
            </w:r>
          </w:p>
        </w:tc>
        <w:tc>
          <w:tcPr>
            <w:tcW w:w="3182" w:type="dxa"/>
          </w:tcPr>
          <w:p w:rsidR="00CD0665" w:rsidRDefault="00CD0665" w:rsidP="00CD0665">
            <w:pPr>
              <w:pStyle w:val="a3"/>
              <w:tabs>
                <w:tab w:val="left" w:pos="165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обработки(эскиз)</w:t>
            </w:r>
          </w:p>
        </w:tc>
        <w:tc>
          <w:tcPr>
            <w:tcW w:w="1921" w:type="dxa"/>
          </w:tcPr>
          <w:p w:rsidR="00CD0665" w:rsidRDefault="00CD0665" w:rsidP="00CD0665">
            <w:pPr>
              <w:pStyle w:val="a3"/>
              <w:tabs>
                <w:tab w:val="left" w:pos="165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</w:tcPr>
          <w:p w:rsidR="00CD0665" w:rsidRDefault="00CD0665" w:rsidP="00CD0665">
            <w:pPr>
              <w:pStyle w:val="a3"/>
              <w:tabs>
                <w:tab w:val="left" w:pos="165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Достоинства</w:t>
            </w:r>
          </w:p>
        </w:tc>
        <w:tc>
          <w:tcPr>
            <w:tcW w:w="1553" w:type="dxa"/>
          </w:tcPr>
          <w:p w:rsidR="00CD0665" w:rsidRDefault="00CD0665" w:rsidP="00CD0665">
            <w:pPr>
              <w:pStyle w:val="a3"/>
              <w:tabs>
                <w:tab w:val="left" w:pos="165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</w:t>
            </w:r>
          </w:p>
        </w:tc>
      </w:tr>
      <w:tr w:rsidR="00CD0665" w:rsidTr="00CD0665">
        <w:tc>
          <w:tcPr>
            <w:tcW w:w="1277" w:type="dxa"/>
          </w:tcPr>
          <w:p w:rsidR="00CD0665" w:rsidRDefault="00CD0665" w:rsidP="00953B9B">
            <w:pPr>
              <w:pStyle w:val="a3"/>
              <w:tabs>
                <w:tab w:val="left" w:pos="165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</w:tcPr>
          <w:p w:rsidR="00CD0665" w:rsidRDefault="00CD0665" w:rsidP="00953B9B">
            <w:pPr>
              <w:pStyle w:val="a3"/>
              <w:tabs>
                <w:tab w:val="left" w:pos="165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CD0665" w:rsidRDefault="00CD0665" w:rsidP="00953B9B">
            <w:pPr>
              <w:pStyle w:val="a3"/>
              <w:tabs>
                <w:tab w:val="left" w:pos="165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0665" w:rsidRDefault="00CD0665" w:rsidP="00953B9B">
            <w:pPr>
              <w:pStyle w:val="a3"/>
              <w:tabs>
                <w:tab w:val="left" w:pos="165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CD0665" w:rsidRDefault="00CD0665" w:rsidP="00953B9B">
            <w:pPr>
              <w:pStyle w:val="a3"/>
              <w:tabs>
                <w:tab w:val="left" w:pos="165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3B9B" w:rsidRPr="00953B9B" w:rsidRDefault="00953B9B" w:rsidP="00953B9B">
      <w:pPr>
        <w:pStyle w:val="a3"/>
        <w:tabs>
          <w:tab w:val="left" w:pos="1650"/>
        </w:tabs>
        <w:rPr>
          <w:rFonts w:ascii="Times New Roman" w:hAnsi="Times New Roman" w:cs="Times New Roman"/>
        </w:rPr>
      </w:pPr>
    </w:p>
    <w:p w:rsidR="00953B9B" w:rsidRPr="00CD0665" w:rsidRDefault="00953B9B" w:rsidP="00CD0665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На токарном станке обработка конических поверхностей производится одним из следующих способов:</w:t>
      </w:r>
      <w:r w:rsidRPr="00CD0665">
        <w:rPr>
          <w:rFonts w:ascii="Times New Roman" w:hAnsi="Times New Roman" w:cs="Times New Roman"/>
        </w:rPr>
        <w:br/>
        <w:t>а) поворотом верхней части суппорта;</w:t>
      </w:r>
      <w:r w:rsidRPr="00CD0665">
        <w:rPr>
          <w:rFonts w:ascii="Times New Roman" w:hAnsi="Times New Roman" w:cs="Times New Roman"/>
        </w:rPr>
        <w:br/>
        <w:t>б) поперечным смещением корпуса задней бабки;</w:t>
      </w:r>
      <w:r w:rsidRPr="00CD0665">
        <w:rPr>
          <w:rFonts w:ascii="Times New Roman" w:hAnsi="Times New Roman" w:cs="Times New Roman"/>
        </w:rPr>
        <w:br/>
        <w:t>в) с помощью конусной линейки;</w:t>
      </w:r>
      <w:r w:rsidRPr="00CD0665">
        <w:rPr>
          <w:rFonts w:ascii="Times New Roman" w:hAnsi="Times New Roman" w:cs="Times New Roman"/>
        </w:rPr>
        <w:br/>
        <w:t>г) с помощью широкого резца.</w:t>
      </w:r>
    </w:p>
    <w:p w:rsidR="00953B9B" w:rsidRPr="00CD0665" w:rsidRDefault="00953B9B" w:rsidP="00CD0665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Обработка_конических_поверхностей_поворо"/>
      <w:bookmarkEnd w:id="0"/>
      <w:r w:rsidRPr="00CD0665">
        <w:rPr>
          <w:rFonts w:ascii="Times New Roman" w:hAnsi="Times New Roman" w:cs="Times New Roman"/>
          <w:b/>
          <w:bCs/>
        </w:rPr>
        <w:t>Обработка конических поверхностей поворотом верхней части суппорта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При изготовлении на токарном станке коротких наружных и внутренних конических поверхностей с большим углом уклона нужно повернуть верхнюю часть суппорта относительно оси станка под углом α уклона конуса (см. рис. 204). При таком способе работы подачу можно производить только от руки, вращая рукоятку ходового винта верхней части суппорта, и лишь в наиболее современных токарных станках имеется механическая подача верхней части суппорта.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953B9B">
        <w:drawing>
          <wp:inline distT="0" distB="0" distL="0" distR="0">
            <wp:extent cx="2160395" cy="1948815"/>
            <wp:effectExtent l="0" t="0" r="0" b="0"/>
            <wp:docPr id="10" name="Рисунок 10" descr="http://www.tehinfor.ru/s_3/img/ris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hinfor.ru/s_3/img/ris_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66" cy="196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665">
        <w:rPr>
          <w:rFonts w:ascii="Times New Roman" w:hAnsi="Times New Roman" w:cs="Times New Roman"/>
        </w:rPr>
        <w:t>Для установки верхней части суппорта 1 на требуемый угол можно использовать деления, нанесенные на фланце 2 поворотной части суппорта (рис. 204). Если угол α уклона конуса задан по чертежу, то верхнюю часть суппорта повертывают вместе с его поворотной частью на требуемое число делений, обозначающих градусы. Число делений отсчитывают относительно риски, нанесенной на нижней части суппорта.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Способ обтачивания конических поверхностей поворотом верхней части суппорта имеет следующие недостатки: он допускает обычно применение только ручной подачи, что отражается на производительности труда и чистоте обработанной поверхности; позволяет обтачивать сравнительно короткие конические поверхности, ограниченные длиной хода верхней части суппорта.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Обработка_конических_поверхностей_способ"/>
      <w:bookmarkEnd w:id="1"/>
      <w:r w:rsidRPr="00CD0665">
        <w:rPr>
          <w:rFonts w:ascii="Times New Roman" w:hAnsi="Times New Roman" w:cs="Times New Roman"/>
          <w:b/>
          <w:bCs/>
        </w:rPr>
        <w:t>Обработка конических поверхностей способом поперечного смещения корпуса задней бабки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 xml:space="preserve">Для получения конической поверхности на токарном станке необходимо при вращении заготовки вершину резца перемещать не параллельно, а под некоторым углом к оси центров. Этот угол должен равняться углу α уклона конуса. Наиболее простой способ получения угла между осью центров и направлением подачи — сместить линию центров, сдвинув задний центр в поперечном направлении. Путем смещения заднего центра в сторону резца (на себя) в результате обтачивания </w:t>
      </w:r>
      <w:r w:rsidRPr="00CD0665">
        <w:rPr>
          <w:rFonts w:ascii="Times New Roman" w:hAnsi="Times New Roman" w:cs="Times New Roman"/>
        </w:rPr>
        <w:lastRenderedPageBreak/>
        <w:t>получают конус, у которого большее основание направлено в сторону передней бабки; при смещении заднего центра в противоположную сторону, т. е. от резца (от себя), большее основание конуса окажется со стороны задней бабки (рис. 205).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drawing>
          <wp:inline distT="0" distB="0" distL="0" distR="0">
            <wp:extent cx="2552281" cy="2371090"/>
            <wp:effectExtent l="0" t="0" r="635" b="0"/>
            <wp:docPr id="7" name="Рисунок 7" descr="http://www.tehinfor.ru/s_3/img/ris_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hinfor.ru/s_3/img/ris_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06" cy="237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665">
        <w:rPr>
          <w:rFonts w:ascii="Times New Roman" w:hAnsi="Times New Roman" w:cs="Times New Roman"/>
        </w:rPr>
        <w:t>Смещение корпуса задней бабки производят, используя деления 1 (рис 206), нанесенные на торце опорной плиты, и риску 2 на торце корпуса задней бабки.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Преимущество обработки конических поверхностей путем смещения корпуса задней бабки заключается в том, что этим способом можно обтачивать конусы большой длины и вести обтачивание с механической подачей.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Недостатки этого способа: невозможность растачивать конические отверстия; потеря времени на перестановку задней бабки; возможность обрабатывать лишь пологие конусы; перекос центров в центровых отверстиях, что приводит к быстрому и неравномерному износу центров и центровых отверстий и служит причиной брака при вторичной установке детали в этих же центровых отверстиях.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Неравномерного износа центровых отверстий можно избежать, если вместо обычного применять специальный шаровой центр (рис. 208). Такие центры используют преимущественно при обработке точных конусов.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2" w:name="Обработка_конических_поверхностей_с_прим"/>
      <w:bookmarkEnd w:id="2"/>
      <w:r w:rsidRPr="00CD0665">
        <w:rPr>
          <w:rFonts w:ascii="Times New Roman" w:hAnsi="Times New Roman" w:cs="Times New Roman"/>
          <w:b/>
          <w:bCs/>
        </w:rPr>
        <w:t xml:space="preserve"> Обработка конических поверхностей с применением конусной линейки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 xml:space="preserve">Для обработки конических поверхностей с углом </w:t>
      </w:r>
      <w:proofErr w:type="gramStart"/>
      <w:r w:rsidRPr="00CD0665">
        <w:rPr>
          <w:rFonts w:ascii="Times New Roman" w:hAnsi="Times New Roman" w:cs="Times New Roman"/>
        </w:rPr>
        <w:t>уклона</w:t>
      </w:r>
      <w:proofErr w:type="gramEnd"/>
      <w:r w:rsidRPr="00CD0665">
        <w:rPr>
          <w:rFonts w:ascii="Times New Roman" w:hAnsi="Times New Roman" w:cs="Times New Roman"/>
        </w:rPr>
        <w:t xml:space="preserve"> а до 10—12° современные токарные станки обычно имеют особое приспособление, называемое конусной линейкой. Схема обработки конуса с применением конусной линейки приводится на рис. 209.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drawing>
          <wp:inline distT="0" distB="0" distL="0" distR="0">
            <wp:extent cx="3004457" cy="2571750"/>
            <wp:effectExtent l="0" t="0" r="5715" b="0"/>
            <wp:docPr id="3" name="Рисунок 3" descr="http://www.tehinfor.ru/s_3/img/ris_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hinfor.ru/s_3/img/ris_2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164" cy="258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665">
        <w:rPr>
          <w:rFonts w:ascii="Times New Roman" w:hAnsi="Times New Roman" w:cs="Times New Roman"/>
        </w:rPr>
        <w:t xml:space="preserve">К станине станка прикреплена плита 11, на которой установлена конусная линейка 9. Линейку можно поворачивать вокруг пальца 8 под требуемым </w:t>
      </w:r>
      <w:proofErr w:type="gramStart"/>
      <w:r w:rsidRPr="00CD0665">
        <w:rPr>
          <w:rFonts w:ascii="Times New Roman" w:hAnsi="Times New Roman" w:cs="Times New Roman"/>
        </w:rPr>
        <w:t>углом</w:t>
      </w:r>
      <w:proofErr w:type="gramEnd"/>
      <w:r w:rsidRPr="00CD0665">
        <w:rPr>
          <w:rFonts w:ascii="Times New Roman" w:hAnsi="Times New Roman" w:cs="Times New Roman"/>
        </w:rPr>
        <w:t xml:space="preserve"> а к оси обрабатываемой детали. Для закрепления линейки в требуемом положении служат два болта 4 и 10. По линейке свободно скользит ползун 7, соединяющийся с нижней поперечной частью 12 суппорта при помощи тяги 5 и зажима 6. Чтобы эта часть суппорта могла свободно скользить по направляющим, ее отсоединяют от каретки 3, вывинчивая поперечный винт или отсоединяя от суппорта его гайку.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lastRenderedPageBreak/>
        <w:t>Если сообщить каретке продольную подачу, то ползун 7, захватываемый тягой 5, начнет перемещаться вдоль линейки 9. Так как ползун скреплен с поперечными салазками суппорта, то они вместе с резцом будут перемещаться параллельно линейке 9. Благодаря этому резец будет обрабатывать коническую поверхность с углом уклона, равным углу α поворота конусной линейки.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После каждого прохода резец устанавливают на глубину резания с помощью рукоятки 1 верхней части 2 суппорта. Эта часть суппорта должна быть повернута на 90° относительно нормального положения, т. е. так, как это показано на рис. 209.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Применение конусной линейки имеет ряд преимуществ:</w:t>
      </w:r>
      <w:r w:rsidRPr="00CD0665">
        <w:rPr>
          <w:rFonts w:ascii="Times New Roman" w:hAnsi="Times New Roman" w:cs="Times New Roman"/>
        </w:rPr>
        <w:br/>
        <w:t>1) наладка линейки удобна и производится быстро;</w:t>
      </w:r>
      <w:r w:rsidRPr="00CD0665">
        <w:rPr>
          <w:rFonts w:ascii="Times New Roman" w:hAnsi="Times New Roman" w:cs="Times New Roman"/>
        </w:rPr>
        <w:br/>
        <w:t>2) при переходе к обработке конусов не требуется нарушать нормальную наладку станка, т. е. не нужно смещать корпус задней бабки; центры станка остаются в нормальном положении, т. е. на одной оси, благодаря чему центровые отверстия в детали и центры станка не срабатываются;</w:t>
      </w:r>
      <w:r w:rsidRPr="00CD0665">
        <w:rPr>
          <w:rFonts w:ascii="Times New Roman" w:hAnsi="Times New Roman" w:cs="Times New Roman"/>
        </w:rPr>
        <w:br/>
        <w:t>3) при помощи конусной линейки можно не только обтачивать наружные конические поверхности, но и растачивать конические отверстия;</w:t>
      </w:r>
      <w:r w:rsidRPr="00CD0665">
        <w:rPr>
          <w:rFonts w:ascii="Times New Roman" w:hAnsi="Times New Roman" w:cs="Times New Roman"/>
        </w:rPr>
        <w:br/>
        <w:t>4) возможна работа е продольным самоходом, что увеличивает производительность труда и улучшает качество обработки.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 xml:space="preserve">Недостатком конусной линейки является необходимость отсоединять салазки суппорта от винта поперечной подачи. Этот недостаток устранен в конструкции некоторых токарных станков, у которых винт не связан жестко со своим </w:t>
      </w:r>
      <w:proofErr w:type="spellStart"/>
      <w:r w:rsidRPr="00CD0665">
        <w:rPr>
          <w:rFonts w:ascii="Times New Roman" w:hAnsi="Times New Roman" w:cs="Times New Roman"/>
        </w:rPr>
        <w:t>маховичком</w:t>
      </w:r>
      <w:proofErr w:type="spellEnd"/>
      <w:r w:rsidRPr="00CD0665">
        <w:rPr>
          <w:rFonts w:ascii="Times New Roman" w:hAnsi="Times New Roman" w:cs="Times New Roman"/>
        </w:rPr>
        <w:t xml:space="preserve"> и зубчатыми колесами поперечного самохода.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</w:rPr>
      </w:pPr>
      <w:bookmarkStart w:id="3" w:name="Обработка_конических_поверхностей_широки"/>
      <w:bookmarkEnd w:id="3"/>
      <w:r w:rsidRPr="00CD0665">
        <w:rPr>
          <w:rFonts w:ascii="Times New Roman" w:hAnsi="Times New Roman" w:cs="Times New Roman"/>
          <w:b/>
          <w:bCs/>
        </w:rPr>
        <w:t>Обработка конических поверхностей широким резцом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Обработку конических поверхностей (наружных и внутренних) с небольшой длиной конуса можно производить широким резцом с углом в плане, соответствующим углу α уклона конуса (рис. 210). Подача резца может быть продольная и поперечная.</w:t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drawing>
          <wp:inline distT="0" distB="0" distL="0" distR="0">
            <wp:extent cx="2190750" cy="2130251"/>
            <wp:effectExtent l="0" t="0" r="0" b="3810"/>
            <wp:docPr id="1" name="Рисунок 1" descr="http://www.tehinfor.ru/s_3/img/ris_2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hinfor.ru/s_3/img/ris_207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6" cy="213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9B" w:rsidRPr="00CD0665" w:rsidRDefault="00953B9B" w:rsidP="00DB4A1A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</w:rPr>
      </w:pPr>
      <w:r w:rsidRPr="00CD0665">
        <w:rPr>
          <w:rFonts w:ascii="Times New Roman" w:hAnsi="Times New Roman" w:cs="Times New Roman"/>
        </w:rPr>
        <w:t>Однако использование широкого резца на обычных станках возможно только при длине конуса, не превышающей примерно 20 мм. Применять более широкие резцы можно лишь на особо жестких станках и деталях, если это не вызывает вибрации резца и обрабатываемой детали</w:t>
      </w:r>
    </w:p>
    <w:p w:rsidR="00732880" w:rsidRPr="00CD0665" w:rsidRDefault="00732880" w:rsidP="00732880">
      <w:pPr>
        <w:tabs>
          <w:tab w:val="left" w:pos="1650"/>
        </w:tabs>
        <w:rPr>
          <w:rFonts w:ascii="Times New Roman" w:hAnsi="Times New Roman" w:cs="Times New Roman"/>
        </w:rPr>
      </w:pPr>
      <w:bookmarkStart w:id="4" w:name="_GoBack"/>
      <w:bookmarkEnd w:id="4"/>
    </w:p>
    <w:sectPr w:rsidR="00732880" w:rsidRPr="00CD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0180"/>
    <w:multiLevelType w:val="hybridMultilevel"/>
    <w:tmpl w:val="9D7C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1656"/>
    <w:multiLevelType w:val="hybridMultilevel"/>
    <w:tmpl w:val="28DA8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06"/>
    <w:rsid w:val="00076955"/>
    <w:rsid w:val="00172406"/>
    <w:rsid w:val="00732880"/>
    <w:rsid w:val="00953B9B"/>
    <w:rsid w:val="00CD0665"/>
    <w:rsid w:val="00DB4A1A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B8B7"/>
  <w15:chartTrackingRefBased/>
  <w15:docId w15:val="{D7E9C7F9-D64F-479A-BF66-0479D2FA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880"/>
    <w:pPr>
      <w:ind w:left="720"/>
      <w:contextualSpacing/>
    </w:pPr>
  </w:style>
  <w:style w:type="table" w:styleId="a4">
    <w:name w:val="Table Grid"/>
    <w:basedOn w:val="a1"/>
    <w:uiPriority w:val="39"/>
    <w:rsid w:val="00CD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2</dc:creator>
  <cp:keywords/>
  <dc:description/>
  <cp:lastModifiedBy>Пользователь Windows</cp:lastModifiedBy>
  <cp:revision>5</cp:revision>
  <dcterms:created xsi:type="dcterms:W3CDTF">2020-03-25T12:34:00Z</dcterms:created>
  <dcterms:modified xsi:type="dcterms:W3CDTF">2020-03-25T18:24:00Z</dcterms:modified>
</cp:coreProperties>
</file>